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5F171562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474937" w:rsidRPr="00474937">
        <w:rPr>
          <w:rFonts w:ascii="Arial" w:hAnsi="Arial" w:cs="Arial"/>
          <w:b/>
          <w:bCs/>
          <w:sz w:val="28"/>
          <w:szCs w:val="28"/>
        </w:rPr>
        <w:t>Nem profitorientált rekreációs vagy turisztikai szolgáltatások bevezetéséhez nyújtott beruházási támogatás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4971FE74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</w:t>
      </w:r>
      <w:r w:rsidR="00474937">
        <w:rPr>
          <w:rFonts w:cs="Arial"/>
          <w:b/>
          <w:bCs/>
          <w:sz w:val="28"/>
          <w:szCs w:val="28"/>
        </w:rPr>
        <w:t>6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52C32FC9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474937" w:rsidRPr="00474937">
        <w:rPr>
          <w:rFonts w:ascii="Arial" w:hAnsi="Arial" w:cs="Arial"/>
          <w:sz w:val="22"/>
          <w:szCs w:val="22"/>
        </w:rPr>
        <w:t>Nem profitorientált rekreációs vagy turisztikai szolgáltatások bevezetéséhez nyújtott beruházási támogatás</w:t>
      </w:r>
      <w:r w:rsidR="00A61F36">
        <w:rPr>
          <w:rFonts w:ascii="Arial" w:hAnsi="Arial" w:cs="Arial"/>
          <w:sz w:val="22"/>
          <w:szCs w:val="22"/>
        </w:rPr>
        <w:t>” című, TOP-7.1.1-16-H-083-</w:t>
      </w:r>
      <w:r w:rsidR="00474937">
        <w:rPr>
          <w:rFonts w:ascii="Arial" w:hAnsi="Arial" w:cs="Arial"/>
          <w:sz w:val="22"/>
          <w:szCs w:val="22"/>
        </w:rPr>
        <w:t>6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figyelembe vétele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75E68191" w:rsidR="00EA1A2B" w:rsidRPr="00246BB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586474F0" w14:textId="77777777" w:rsidR="00246BB9" w:rsidRP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27059D46" w14:textId="4D700CC6" w:rsidR="00246BB9" w:rsidRP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</w:t>
      </w:r>
      <w:r w:rsidRPr="00AD4BF9">
        <w:rPr>
          <w:rFonts w:ascii="Arial" w:hAnsi="Arial" w:cs="Arial"/>
          <w:sz w:val="22"/>
          <w:szCs w:val="22"/>
        </w:rPr>
        <w:t xml:space="preserve"> be a projekt által érintett helyszíneket</w:t>
      </w:r>
      <w:r>
        <w:rPr>
          <w:rFonts w:ascii="Arial" w:hAnsi="Arial" w:cs="Arial"/>
          <w:sz w:val="22"/>
          <w:szCs w:val="22"/>
        </w:rPr>
        <w:t>, ingatlanokat, térjen ki azok tulajdonjogára, funkciójára</w:t>
      </w:r>
      <w:r w:rsidRPr="00AD4BF9">
        <w:rPr>
          <w:rFonts w:ascii="Arial" w:hAnsi="Arial" w:cs="Arial"/>
          <w:sz w:val="22"/>
          <w:szCs w:val="22"/>
        </w:rPr>
        <w:t xml:space="preserve">. 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15878930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0BA6B1C9" w14:textId="77777777" w:rsidR="00296484" w:rsidRDefault="00296484" w:rsidP="00296484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117AB8C" w14:textId="21A7927E" w:rsidR="00296484" w:rsidRPr="00685CB2" w:rsidRDefault="00296484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0" w:name="_Hlk536293995"/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bookmarkEnd w:id="0"/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C74AF8A" w14:textId="5FEF6C34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mutassa be és részletezze a 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beruházás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tervezett műszaki tartalmát!</w:t>
      </w:r>
    </w:p>
    <w:p w14:paraId="537F4049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3D213CC" w14:textId="77777777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ismertesse a környezetkímélő műszaki megoldásokat és azok költségvonzatát! Mutassa be az egyéb környezeti fenntarthatósági szempontok érvényesülését.</w:t>
      </w:r>
    </w:p>
    <w:p w14:paraId="3D4E6CCD" w14:textId="77777777" w:rsidR="00246BB9" w:rsidRPr="00AD4BF9" w:rsidRDefault="00246BB9" w:rsidP="00246BB9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04B0B956" w14:textId="7F16F808" w:rsidR="00246BB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A beszerezni kívánt eszköztípusok ismertetése, indoklása, hozzárendelése a megoldandó problémákhoz. (Kezdje a jelenlegi eszközállomány, infrastrukturális feltételek, körülmények, bemutatásával!) </w:t>
      </w:r>
    </w:p>
    <w:p w14:paraId="2F363ADA" w14:textId="77777777" w:rsidR="00246BB9" w:rsidRPr="00AD4BF9" w:rsidRDefault="00246BB9" w:rsidP="00246BB9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3910DAA" w14:textId="77777777" w:rsidR="00246BB9" w:rsidRPr="00AD4BF9" w:rsidRDefault="00246BB9" w:rsidP="00246BB9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hogy a fejlesztés költséghatékony megvalósítása milyen módon 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</w:p>
    <w:p w14:paraId="7E8D9EDF" w14:textId="77777777" w:rsidR="00246BB9" w:rsidRDefault="00246BB9" w:rsidP="00246BB9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2EC60A80" w:rsidR="00E658C7" w:rsidRPr="00455994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455994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455994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1186B01" w14:textId="573D0737" w:rsidR="00D969C4" w:rsidRDefault="00D969C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bookmarkStart w:id="1" w:name="_Hlk536294092"/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lastRenderedPageBreak/>
        <w:t xml:space="preserve">Mutassa be a célcsoport elérése érdekében végzett </w:t>
      </w:r>
      <w:r w:rsidR="00920A7C"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k</w:t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ommunikációs tevékenység</w:t>
      </w:r>
      <w:r w:rsidR="00920A7C"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ét</w:t>
      </w: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5863AED3" w14:textId="77777777" w:rsidR="00296484" w:rsidRDefault="00296484" w:rsidP="00296484">
      <w:pPr>
        <w:pStyle w:val="Listaszerbekezds"/>
        <w:rPr>
          <w:rFonts w:eastAsiaTheme="minorHAnsi" w:cs="Arial"/>
          <w:bCs/>
          <w:sz w:val="22"/>
          <w:szCs w:val="22"/>
        </w:rPr>
      </w:pPr>
    </w:p>
    <w:p w14:paraId="5B4A9C86" w14:textId="61671883" w:rsidR="00296484" w:rsidRPr="00455994" w:rsidRDefault="00296484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0F5C8B47" w14:textId="77777777" w:rsidR="00920A7C" w:rsidRPr="00920A7C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bookmarkEnd w:id="1"/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p w14:paraId="2D617DD3" w14:textId="049E23F8" w:rsidR="00701100" w:rsidRPr="001A52FE" w:rsidRDefault="00701100" w:rsidP="001A52FE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1A52FE">
        <w:rPr>
          <w:rFonts w:ascii="Arial" w:eastAsiaTheme="minorHAnsi" w:hAnsi="Arial" w:cs="Arial"/>
          <w:b/>
          <w:bCs/>
          <w:lang w:eastAsia="en-US"/>
        </w:rPr>
        <w:t xml:space="preserve">Fenntarthatóság, üzemeltetés </w:t>
      </w:r>
    </w:p>
    <w:p w14:paraId="1024DD86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sz w:val="22"/>
          <w:szCs w:val="22"/>
        </w:rPr>
      </w:pPr>
    </w:p>
    <w:p w14:paraId="5E63E18C" w14:textId="397CC5C8" w:rsidR="005B696F" w:rsidRPr="00685CB2" w:rsidRDefault="001A52FE" w:rsidP="00685CB2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cs="Arial"/>
          <w:color w:val="auto"/>
          <w:sz w:val="22"/>
          <w:szCs w:val="22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és é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rtékelje a projekteredmények fenntarthatóságának szempontjait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és feladat</w:t>
      </w:r>
      <w:bookmarkStart w:id="2" w:name="_GoBack"/>
      <w:bookmarkEnd w:id="2"/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ait</w:t>
      </w:r>
      <w:r w:rsidR="00701100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, kitérve a pénzügyi, szakmai, é</w:t>
      </w:r>
      <w:r w:rsidR="00685CB2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 szervezeti fenntarthatóságra.</w:t>
      </w:r>
    </w:p>
    <w:sectPr w:rsidR="005B696F" w:rsidRPr="00685CB2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29C55" w14:textId="77777777" w:rsidR="00D37C69" w:rsidRDefault="00D37C69" w:rsidP="00A12DA3">
      <w:pPr>
        <w:spacing w:after="0" w:line="240" w:lineRule="auto"/>
      </w:pPr>
      <w:r>
        <w:separator/>
      </w:r>
    </w:p>
  </w:endnote>
  <w:endnote w:type="continuationSeparator" w:id="0">
    <w:p w14:paraId="568AD29F" w14:textId="77777777" w:rsidR="00D37C69" w:rsidRDefault="00D37C69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26AC" w14:textId="77777777" w:rsidR="00D37C69" w:rsidRDefault="00D37C69">
      <w:r>
        <w:separator/>
      </w:r>
    </w:p>
  </w:footnote>
  <w:footnote w:type="continuationSeparator" w:id="0">
    <w:p w14:paraId="43DFF459" w14:textId="77777777" w:rsidR="00D37C69" w:rsidRDefault="00D37C69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5F9F"/>
    <w:rsid w:val="001E04C6"/>
    <w:rsid w:val="001E6EAA"/>
    <w:rsid w:val="00246BB9"/>
    <w:rsid w:val="00253DF6"/>
    <w:rsid w:val="00296484"/>
    <w:rsid w:val="002B6EB4"/>
    <w:rsid w:val="002C6849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55326"/>
    <w:rsid w:val="00455994"/>
    <w:rsid w:val="00456430"/>
    <w:rsid w:val="004703CF"/>
    <w:rsid w:val="00472466"/>
    <w:rsid w:val="00474937"/>
    <w:rsid w:val="00475BFE"/>
    <w:rsid w:val="00486318"/>
    <w:rsid w:val="004C57DE"/>
    <w:rsid w:val="004C5F1A"/>
    <w:rsid w:val="004C63ED"/>
    <w:rsid w:val="004D6161"/>
    <w:rsid w:val="004E6B12"/>
    <w:rsid w:val="00503BB8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55DDD"/>
    <w:rsid w:val="00964C88"/>
    <w:rsid w:val="009B653B"/>
    <w:rsid w:val="009C5AF4"/>
    <w:rsid w:val="009D30CE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171F4"/>
    <w:rsid w:val="00D33855"/>
    <w:rsid w:val="00D37C69"/>
    <w:rsid w:val="00D41BD9"/>
    <w:rsid w:val="00D651C1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A6C7E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057C-FEDF-496F-A668-7B2AEF13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Orsolya</cp:lastModifiedBy>
  <cp:revision>5</cp:revision>
  <cp:lastPrinted>2018-05-07T12:26:00Z</cp:lastPrinted>
  <dcterms:created xsi:type="dcterms:W3CDTF">2019-01-09T12:35:00Z</dcterms:created>
  <dcterms:modified xsi:type="dcterms:W3CDTF">2019-01-26T18:29:00Z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